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0177B" w14:textId="2246B832" w:rsidR="005E79D9" w:rsidRDefault="005E79D9" w:rsidP="005E79D9">
      <w:pPr>
        <w:spacing w:after="0" w:line="259" w:lineRule="auto"/>
        <w:ind w:left="73" w:right="20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05AB606A" wp14:editId="75371403">
            <wp:simplePos x="0" y="0"/>
            <wp:positionH relativeFrom="column">
              <wp:posOffset>-92103</wp:posOffset>
            </wp:positionH>
            <wp:positionV relativeFrom="paragraph">
              <wp:posOffset>531</wp:posOffset>
            </wp:positionV>
            <wp:extent cx="1493520" cy="1139952"/>
            <wp:effectExtent l="0" t="0" r="0" b="0"/>
            <wp:wrapSquare wrapText="bothSides"/>
            <wp:docPr id="2765" name="Picture 27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" name="Picture 276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139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rianne" w:eastAsia="Marianne" w:hAnsi="Marianne" w:cs="Marianne"/>
          <w:b/>
          <w:sz w:val="24"/>
        </w:rPr>
        <w:t xml:space="preserve">Cour d'appel de DOUAI  </w:t>
      </w:r>
    </w:p>
    <w:p w14:paraId="66319D87" w14:textId="327B6469" w:rsidR="005E79D9" w:rsidRDefault="005E79D9" w:rsidP="005E79D9">
      <w:pPr>
        <w:spacing w:after="1" w:line="259" w:lineRule="auto"/>
        <w:ind w:left="63" w:right="220" w:firstLine="0"/>
        <w:jc w:val="right"/>
      </w:pPr>
      <w:r>
        <w:rPr>
          <w:rFonts w:ascii="Marianne" w:eastAsia="Marianne" w:hAnsi="Marianne" w:cs="Marianne"/>
          <w:b/>
          <w:sz w:val="24"/>
        </w:rPr>
        <w:t xml:space="preserve">Service de l’administration Régionale </w:t>
      </w:r>
    </w:p>
    <w:p w14:paraId="187527B3" w14:textId="77777777" w:rsidR="005E79D9" w:rsidRDefault="005E79D9" w:rsidP="005E79D9">
      <w:pPr>
        <w:spacing w:after="0" w:line="259" w:lineRule="auto"/>
        <w:ind w:left="73" w:right="208"/>
        <w:jc w:val="right"/>
      </w:pPr>
      <w:r>
        <w:rPr>
          <w:rFonts w:ascii="Marianne" w:eastAsia="Marianne" w:hAnsi="Marianne" w:cs="Marianne"/>
          <w:b/>
          <w:sz w:val="24"/>
        </w:rPr>
        <w:t xml:space="preserve">Service des marchés publics </w:t>
      </w:r>
      <w:r>
        <w:rPr>
          <w:rFonts w:ascii="Marianne" w:eastAsia="Marianne" w:hAnsi="Marianne" w:cs="Marianne"/>
        </w:rPr>
        <w:t xml:space="preserve"> </w:t>
      </w:r>
    </w:p>
    <w:p w14:paraId="6180C7D4" w14:textId="5AA004A7" w:rsidR="005E79D9" w:rsidRDefault="005E79D9" w:rsidP="005E79D9">
      <w:pPr>
        <w:spacing w:after="0" w:line="259" w:lineRule="auto"/>
        <w:ind w:left="73" w:right="208"/>
        <w:jc w:val="right"/>
      </w:pPr>
      <w:r>
        <w:rPr>
          <w:rFonts w:ascii="Marianne" w:eastAsia="Marianne" w:hAnsi="Marianne" w:cs="Marianne"/>
          <w:b/>
          <w:sz w:val="24"/>
        </w:rPr>
        <w:t>Marché n°</w:t>
      </w:r>
      <w:r w:rsidR="0077587B">
        <w:rPr>
          <w:rFonts w:ascii="Marianne" w:eastAsia="Marianne" w:hAnsi="Marianne" w:cs="Marianne"/>
          <w:b/>
          <w:sz w:val="24"/>
        </w:rPr>
        <w:t>1</w:t>
      </w:r>
      <w:r>
        <w:rPr>
          <w:rFonts w:ascii="Marianne" w:eastAsia="Marianne" w:hAnsi="Marianne" w:cs="Marianne"/>
          <w:b/>
          <w:sz w:val="24"/>
        </w:rPr>
        <w:t>-202</w:t>
      </w:r>
      <w:r w:rsidR="0077587B">
        <w:rPr>
          <w:rFonts w:ascii="Marianne" w:eastAsia="Marianne" w:hAnsi="Marianne" w:cs="Marianne"/>
          <w:b/>
          <w:sz w:val="24"/>
        </w:rPr>
        <w:t>6</w:t>
      </w:r>
      <w:r>
        <w:rPr>
          <w:rFonts w:ascii="Marianne" w:eastAsia="Marianne" w:hAnsi="Marianne" w:cs="Marianne"/>
          <w:b/>
          <w:sz w:val="24"/>
        </w:rPr>
        <w:t xml:space="preserve"> CA DOUAI </w:t>
      </w:r>
      <w:r>
        <w:rPr>
          <w:rFonts w:ascii="Marianne" w:eastAsia="Marianne" w:hAnsi="Marianne" w:cs="Marianne"/>
        </w:rPr>
        <w:t xml:space="preserve"> </w:t>
      </w:r>
    </w:p>
    <w:p w14:paraId="1A5B5500" w14:textId="52A28961" w:rsidR="005E79D9" w:rsidRDefault="005E79D9" w:rsidP="005E79D9">
      <w:pPr>
        <w:spacing w:after="16" w:line="259" w:lineRule="auto"/>
        <w:ind w:left="63" w:right="58" w:firstLine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C99D763" w14:textId="77777777" w:rsidR="005E79D9" w:rsidRPr="005E79D9" w:rsidRDefault="005E79D9" w:rsidP="005E79D9">
      <w:pPr>
        <w:spacing w:after="16" w:line="259" w:lineRule="auto"/>
        <w:ind w:left="63" w:right="58" w:firstLine="0"/>
        <w:jc w:val="right"/>
      </w:pPr>
    </w:p>
    <w:p w14:paraId="3CD89347" w14:textId="77777777" w:rsidR="005E79D9" w:rsidRPr="005E79D9" w:rsidRDefault="005E79D9" w:rsidP="005E79D9">
      <w:pPr>
        <w:pBdr>
          <w:top w:val="single" w:sz="8" w:space="0" w:color="000000"/>
          <w:left w:val="single" w:sz="8" w:space="0" w:color="000000"/>
          <w:bottom w:val="single" w:sz="14" w:space="0" w:color="000000"/>
          <w:right w:val="single" w:sz="14" w:space="0" w:color="000000"/>
        </w:pBdr>
        <w:spacing w:after="0" w:line="259" w:lineRule="auto"/>
        <w:ind w:left="55" w:right="12" w:firstLine="0"/>
        <w:jc w:val="center"/>
        <w:rPr>
          <w:rFonts w:ascii="Calibri" w:eastAsia="Calibri" w:hAnsi="Calibri" w:cs="Calibri"/>
          <w:sz w:val="22"/>
        </w:rPr>
      </w:pPr>
      <w:r w:rsidRPr="005E79D9">
        <w:rPr>
          <w:sz w:val="36"/>
        </w:rPr>
        <w:t xml:space="preserve"> </w:t>
      </w:r>
      <w:r w:rsidRPr="005E79D9">
        <w:rPr>
          <w:rFonts w:ascii="Calibri" w:eastAsia="Calibri" w:hAnsi="Calibri" w:cs="Calibri"/>
          <w:sz w:val="36"/>
          <w:vertAlign w:val="subscript"/>
        </w:rPr>
        <w:t xml:space="preserve"> </w:t>
      </w:r>
    </w:p>
    <w:p w14:paraId="5B96E00F" w14:textId="77777777" w:rsidR="005E79D9" w:rsidRPr="005E79D9" w:rsidRDefault="005E79D9" w:rsidP="005E79D9">
      <w:pPr>
        <w:pBdr>
          <w:top w:val="single" w:sz="8" w:space="0" w:color="000000"/>
          <w:left w:val="single" w:sz="8" w:space="0" w:color="000000"/>
          <w:bottom w:val="single" w:sz="14" w:space="0" w:color="000000"/>
          <w:right w:val="single" w:sz="14" w:space="0" w:color="000000"/>
        </w:pBdr>
        <w:spacing w:after="0" w:line="258" w:lineRule="auto"/>
        <w:ind w:left="96" w:right="12" w:hanging="41"/>
        <w:jc w:val="center"/>
        <w:rPr>
          <w:rFonts w:ascii="Calibri" w:eastAsia="Calibri" w:hAnsi="Calibri" w:cs="Calibri"/>
          <w:b/>
          <w:sz w:val="36"/>
          <w:szCs w:val="36"/>
        </w:rPr>
      </w:pPr>
      <w:r w:rsidRPr="005E79D9">
        <w:rPr>
          <w:rFonts w:ascii="Calibri" w:eastAsia="Calibri" w:hAnsi="Calibri" w:cs="Calibri"/>
          <w:b/>
          <w:sz w:val="36"/>
          <w:szCs w:val="36"/>
        </w:rPr>
        <w:t>Marché de prestations d’exploitation et de maintenance multi technique pour le Nouveau Palais de Justice de Lille</w:t>
      </w:r>
    </w:p>
    <w:p w14:paraId="43152665" w14:textId="7ECCA5FC" w:rsidR="005E79D9" w:rsidRPr="005E79D9" w:rsidRDefault="005E79D9" w:rsidP="005E79D9">
      <w:pPr>
        <w:pBdr>
          <w:top w:val="single" w:sz="8" w:space="0" w:color="000000"/>
          <w:left w:val="single" w:sz="8" w:space="0" w:color="000000"/>
          <w:bottom w:val="single" w:sz="14" w:space="0" w:color="000000"/>
          <w:right w:val="single" w:sz="14" w:space="0" w:color="000000"/>
        </w:pBdr>
        <w:spacing w:after="134" w:line="259" w:lineRule="auto"/>
        <w:ind w:left="55" w:right="12" w:firstLine="0"/>
        <w:rPr>
          <w:sz w:val="20"/>
          <w:szCs w:val="22"/>
        </w:rPr>
      </w:pPr>
      <w:r w:rsidRPr="005E79D9">
        <w:rPr>
          <w:sz w:val="20"/>
          <w:szCs w:val="22"/>
        </w:rPr>
        <w:t xml:space="preserve"> </w:t>
      </w:r>
    </w:p>
    <w:p w14:paraId="1D6ED373" w14:textId="4059B425" w:rsidR="005E79D9" w:rsidRPr="005E79D9" w:rsidRDefault="005E79D9" w:rsidP="005E79D9">
      <w:pPr>
        <w:keepNext/>
        <w:keepLines/>
        <w:pBdr>
          <w:top w:val="single" w:sz="8" w:space="0" w:color="000000"/>
          <w:left w:val="single" w:sz="8" w:space="0" w:color="000000"/>
          <w:bottom w:val="single" w:sz="14" w:space="0" w:color="000000"/>
          <w:right w:val="single" w:sz="14" w:space="0" w:color="000000"/>
        </w:pBdr>
        <w:spacing w:after="0" w:line="259" w:lineRule="auto"/>
        <w:ind w:left="55" w:right="12" w:firstLine="0"/>
        <w:jc w:val="center"/>
        <w:outlineLvl w:val="0"/>
        <w:rPr>
          <w:b/>
          <w:sz w:val="32"/>
          <w:szCs w:val="22"/>
        </w:rPr>
      </w:pPr>
      <w:r w:rsidRPr="006958BE">
        <w:rPr>
          <w:b/>
          <w:sz w:val="32"/>
          <w:szCs w:val="22"/>
        </w:rPr>
        <w:t xml:space="preserve">RECEPISSE DE VISITE </w:t>
      </w:r>
    </w:p>
    <w:p w14:paraId="3FB2A5B0" w14:textId="77777777" w:rsidR="005E79D9" w:rsidRPr="005E79D9" w:rsidRDefault="005E79D9" w:rsidP="005E79D9">
      <w:pPr>
        <w:pBdr>
          <w:top w:val="single" w:sz="8" w:space="0" w:color="000000"/>
          <w:left w:val="single" w:sz="8" w:space="0" w:color="000000"/>
          <w:bottom w:val="single" w:sz="14" w:space="0" w:color="000000"/>
          <w:right w:val="single" w:sz="14" w:space="0" w:color="000000"/>
        </w:pBdr>
        <w:spacing w:after="24" w:line="259" w:lineRule="auto"/>
        <w:ind w:left="55" w:right="12" w:firstLine="0"/>
        <w:jc w:val="center"/>
        <w:rPr>
          <w:rFonts w:ascii="Calibri" w:eastAsia="Calibri" w:hAnsi="Calibri" w:cs="Calibri"/>
          <w:sz w:val="20"/>
          <w:szCs w:val="22"/>
        </w:rPr>
      </w:pPr>
      <w:r w:rsidRPr="005E79D9">
        <w:rPr>
          <w:sz w:val="20"/>
          <w:szCs w:val="22"/>
        </w:rPr>
        <w:t xml:space="preserve"> </w:t>
      </w:r>
      <w:r w:rsidRPr="005E79D9">
        <w:rPr>
          <w:rFonts w:ascii="Calibri" w:eastAsia="Calibri" w:hAnsi="Calibri" w:cs="Calibri"/>
          <w:sz w:val="20"/>
          <w:szCs w:val="22"/>
        </w:rPr>
        <w:t xml:space="preserve"> </w:t>
      </w:r>
    </w:p>
    <w:p w14:paraId="4E22B863" w14:textId="7C5E7E8A" w:rsidR="005E79D9" w:rsidRPr="005E79D9" w:rsidRDefault="005E79D9" w:rsidP="005E79D9">
      <w:pPr>
        <w:pBdr>
          <w:top w:val="single" w:sz="8" w:space="0" w:color="000000"/>
          <w:left w:val="single" w:sz="8" w:space="0" w:color="000000"/>
          <w:bottom w:val="single" w:sz="14" w:space="0" w:color="000000"/>
          <w:right w:val="single" w:sz="14" w:space="0" w:color="000000"/>
        </w:pBdr>
        <w:spacing w:after="11" w:line="259" w:lineRule="auto"/>
        <w:ind w:left="55" w:right="12" w:firstLine="0"/>
        <w:jc w:val="center"/>
        <w:rPr>
          <w:rFonts w:ascii="Calibri" w:eastAsia="Calibri" w:hAnsi="Calibri" w:cs="Calibri"/>
          <w:sz w:val="20"/>
          <w:szCs w:val="22"/>
        </w:rPr>
      </w:pPr>
      <w:r w:rsidRPr="005E79D9">
        <w:rPr>
          <w:sz w:val="20"/>
          <w:szCs w:val="22"/>
        </w:rPr>
        <w:t xml:space="preserve">Marché n° CADOUAI </w:t>
      </w:r>
      <w:r w:rsidR="0077587B">
        <w:rPr>
          <w:sz w:val="20"/>
          <w:szCs w:val="22"/>
        </w:rPr>
        <w:t>1</w:t>
      </w:r>
      <w:r w:rsidRPr="005E79D9">
        <w:rPr>
          <w:sz w:val="20"/>
          <w:szCs w:val="22"/>
        </w:rPr>
        <w:t>-202</w:t>
      </w:r>
      <w:r w:rsidR="0077587B">
        <w:rPr>
          <w:sz w:val="20"/>
          <w:szCs w:val="22"/>
        </w:rPr>
        <w:t>6</w:t>
      </w:r>
      <w:r w:rsidRPr="005E79D9">
        <w:rPr>
          <w:sz w:val="20"/>
          <w:szCs w:val="22"/>
        </w:rPr>
        <w:t xml:space="preserve"> </w:t>
      </w:r>
    </w:p>
    <w:p w14:paraId="4155ADB6" w14:textId="0C08B367" w:rsidR="001B3CB8" w:rsidRDefault="001B3CB8">
      <w:pPr>
        <w:spacing w:after="17" w:line="259" w:lineRule="auto"/>
        <w:ind w:left="0" w:firstLine="0"/>
      </w:pPr>
    </w:p>
    <w:p w14:paraId="0EF60074" w14:textId="77777777" w:rsidR="001B3CB8" w:rsidRPr="0077587B" w:rsidRDefault="00DC3836" w:rsidP="005E79D9">
      <w:pPr>
        <w:ind w:left="-5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 xml:space="preserve">Il est attesté par la présente, que :  </w:t>
      </w:r>
    </w:p>
    <w:p w14:paraId="0E7C13BF" w14:textId="7BE184E2" w:rsidR="001B3CB8" w:rsidRPr="0077587B" w:rsidRDefault="00ED39AA" w:rsidP="00ED39AA">
      <w:pPr>
        <w:ind w:left="-5"/>
        <w:jc w:val="both"/>
        <w:rPr>
          <w:rFonts w:ascii="Calibri" w:hAnsi="Calibri" w:cs="Calibri"/>
          <w:sz w:val="20"/>
          <w:szCs w:val="20"/>
        </w:rPr>
      </w:pPr>
      <w:proofErr w:type="gramStart"/>
      <w:r w:rsidRPr="0077587B">
        <w:rPr>
          <w:rFonts w:ascii="Calibri" w:hAnsi="Calibri" w:cs="Calibri"/>
          <w:sz w:val="20"/>
          <w:szCs w:val="20"/>
        </w:rPr>
        <w:t>Monsieur,Madame</w:t>
      </w:r>
      <w:proofErr w:type="gramEnd"/>
      <w:r w:rsidR="00DC3836" w:rsidRPr="0077587B">
        <w:rPr>
          <w:rFonts w:ascii="Calibri" w:hAnsi="Calibri" w:cs="Calibri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0124293A" w14:textId="77777777" w:rsidR="005E79D9" w:rsidRPr="0077587B" w:rsidRDefault="00DC3836" w:rsidP="005E79D9">
      <w:pPr>
        <w:spacing w:after="14" w:line="259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 xml:space="preserve"> </w:t>
      </w:r>
    </w:p>
    <w:p w14:paraId="4338D4A9" w14:textId="6082487F" w:rsidR="001B3CB8" w:rsidRPr="0077587B" w:rsidRDefault="00DC3836" w:rsidP="005E79D9">
      <w:pPr>
        <w:spacing w:after="14" w:line="259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 xml:space="preserve">Agissant au nom et pour le compte de la société :   </w:t>
      </w:r>
    </w:p>
    <w:p w14:paraId="7643429D" w14:textId="4BE9ECAB" w:rsidR="001B3CB8" w:rsidRPr="0077587B" w:rsidRDefault="00DC3836" w:rsidP="005E79D9">
      <w:pPr>
        <w:ind w:left="-5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0D5F7E78" w14:textId="77777777" w:rsidR="001B3CB8" w:rsidRPr="0077587B" w:rsidRDefault="00DC3836" w:rsidP="005E79D9">
      <w:pPr>
        <w:spacing w:after="15" w:line="259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 xml:space="preserve">  </w:t>
      </w:r>
    </w:p>
    <w:p w14:paraId="238377C5" w14:textId="1B9F6518" w:rsidR="001B3CB8" w:rsidRPr="0077587B" w:rsidRDefault="00DC3836" w:rsidP="005E79D9">
      <w:pPr>
        <w:ind w:left="-5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 xml:space="preserve">Candidate à la consultation pour l'attribution du marché de prestations </w:t>
      </w:r>
      <w:r w:rsidR="005E79D9" w:rsidRPr="0077587B">
        <w:rPr>
          <w:rFonts w:ascii="Calibri" w:hAnsi="Calibri" w:cs="Calibri"/>
          <w:sz w:val="20"/>
          <w:szCs w:val="20"/>
        </w:rPr>
        <w:t xml:space="preserve">l’exploitation et la maintenance des installations techniques et des ouvrages du bâtiment du nouveau Palais de Justice de Lille </w:t>
      </w:r>
      <w:r w:rsidRPr="0077587B">
        <w:rPr>
          <w:rFonts w:ascii="Calibri" w:hAnsi="Calibri" w:cs="Calibri"/>
          <w:sz w:val="20"/>
          <w:szCs w:val="20"/>
        </w:rPr>
        <w:t xml:space="preserve">a effectué ce jour, la visite complète des locaux concernés par les prestations décrites au cahier des charges :  </w:t>
      </w:r>
    </w:p>
    <w:p w14:paraId="0596808F" w14:textId="77777777" w:rsidR="001B3CB8" w:rsidRPr="0077587B" w:rsidRDefault="00DC3836" w:rsidP="005E79D9">
      <w:pPr>
        <w:spacing w:after="17" w:line="259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 xml:space="preserve">  </w:t>
      </w:r>
    </w:p>
    <w:p w14:paraId="07C5DC41" w14:textId="00F59690" w:rsidR="001B3CB8" w:rsidRPr="0077587B" w:rsidRDefault="00DC3836" w:rsidP="005E79D9">
      <w:pPr>
        <w:ind w:left="-5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>Accompagné de (pour la juridiction)</w:t>
      </w:r>
      <w:r w:rsidR="005E79D9" w:rsidRPr="0077587B">
        <w:rPr>
          <w:rFonts w:ascii="Calibri" w:hAnsi="Calibri" w:cs="Calibri"/>
          <w:sz w:val="20"/>
          <w:szCs w:val="20"/>
        </w:rPr>
        <w:t xml:space="preserve"> : </w:t>
      </w:r>
      <w:r w:rsidRPr="0077587B">
        <w:rPr>
          <w:rFonts w:ascii="Calibri" w:hAnsi="Calibri" w:cs="Calibri"/>
          <w:sz w:val="20"/>
          <w:szCs w:val="20"/>
        </w:rPr>
        <w:t xml:space="preserve">………………………………………………………………………………………… </w:t>
      </w:r>
    </w:p>
    <w:p w14:paraId="16B119CD" w14:textId="310BE279" w:rsidR="005E79D9" w:rsidRPr="0077587B" w:rsidRDefault="00DC3836" w:rsidP="005E79D9">
      <w:pPr>
        <w:spacing w:after="14" w:line="259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 xml:space="preserve">  </w:t>
      </w:r>
    </w:p>
    <w:p w14:paraId="1996E998" w14:textId="4CF60F2D" w:rsidR="001B3CB8" w:rsidRPr="0077587B" w:rsidRDefault="00DC3836" w:rsidP="005E79D9">
      <w:pPr>
        <w:ind w:left="-5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 xml:space="preserve">Le présent récépissé est délivré aux fins de production en complément de l’offre du candidat.  </w:t>
      </w:r>
    </w:p>
    <w:p w14:paraId="248B6E3E" w14:textId="77777777" w:rsidR="005E79D9" w:rsidRPr="0077587B" w:rsidRDefault="005E79D9" w:rsidP="005E79D9">
      <w:pPr>
        <w:ind w:left="-5" w:right="5051"/>
        <w:jc w:val="both"/>
        <w:rPr>
          <w:rFonts w:ascii="Calibri" w:hAnsi="Calibri" w:cs="Calibri"/>
          <w:sz w:val="20"/>
          <w:szCs w:val="20"/>
        </w:rPr>
      </w:pPr>
    </w:p>
    <w:p w14:paraId="6CE2CDD6" w14:textId="657F4BE3" w:rsidR="005E79D9" w:rsidRPr="0077587B" w:rsidRDefault="00DC3836" w:rsidP="005E79D9">
      <w:pPr>
        <w:ind w:left="-5" w:right="5051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 xml:space="preserve"> Fait à   </w:t>
      </w:r>
      <w:r w:rsidR="005E79D9" w:rsidRPr="0077587B">
        <w:rPr>
          <w:rFonts w:ascii="Calibri" w:hAnsi="Calibri" w:cs="Calibri"/>
          <w:sz w:val="20"/>
          <w:szCs w:val="20"/>
        </w:rPr>
        <w:t>LILLE</w:t>
      </w:r>
      <w:r w:rsidRPr="0077587B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Pr="0077587B">
        <w:rPr>
          <w:rFonts w:ascii="Calibri" w:hAnsi="Calibri" w:cs="Calibri"/>
          <w:sz w:val="20"/>
          <w:szCs w:val="20"/>
        </w:rPr>
        <w:t xml:space="preserve">  ,</w:t>
      </w:r>
      <w:proofErr w:type="gramEnd"/>
      <w:r w:rsidRPr="0077587B">
        <w:rPr>
          <w:rFonts w:ascii="Calibri" w:hAnsi="Calibri" w:cs="Calibri"/>
          <w:sz w:val="20"/>
          <w:szCs w:val="20"/>
        </w:rPr>
        <w:t xml:space="preserve"> </w:t>
      </w:r>
    </w:p>
    <w:p w14:paraId="0CF27E21" w14:textId="77777777" w:rsidR="005E79D9" w:rsidRPr="0077587B" w:rsidRDefault="005E79D9" w:rsidP="005E79D9">
      <w:pPr>
        <w:ind w:left="-5" w:right="5051"/>
        <w:jc w:val="both"/>
        <w:rPr>
          <w:rFonts w:ascii="Calibri" w:hAnsi="Calibri" w:cs="Calibri"/>
          <w:sz w:val="20"/>
          <w:szCs w:val="20"/>
        </w:rPr>
      </w:pPr>
    </w:p>
    <w:p w14:paraId="4D8C2431" w14:textId="101D1518" w:rsidR="001B3CB8" w:rsidRPr="0077587B" w:rsidRDefault="00DC3836" w:rsidP="005E79D9">
      <w:pPr>
        <w:ind w:left="-5" w:right="5051"/>
        <w:jc w:val="both"/>
        <w:rPr>
          <w:rFonts w:ascii="Calibri" w:hAnsi="Calibri" w:cs="Calibri"/>
          <w:sz w:val="20"/>
          <w:szCs w:val="20"/>
        </w:rPr>
      </w:pPr>
      <w:r w:rsidRPr="0077587B">
        <w:rPr>
          <w:rFonts w:ascii="Calibri" w:hAnsi="Calibri" w:cs="Calibri"/>
          <w:sz w:val="20"/>
          <w:szCs w:val="20"/>
        </w:rPr>
        <w:t>Le ….........................202</w:t>
      </w:r>
      <w:r w:rsidR="005E79D9" w:rsidRPr="0077587B">
        <w:rPr>
          <w:rFonts w:ascii="Calibri" w:hAnsi="Calibri" w:cs="Calibri"/>
          <w:sz w:val="20"/>
          <w:szCs w:val="20"/>
        </w:rPr>
        <w:t>6</w:t>
      </w:r>
      <w:r w:rsidRPr="0077587B">
        <w:rPr>
          <w:rFonts w:ascii="Calibri" w:hAnsi="Calibri" w:cs="Calibri"/>
          <w:sz w:val="20"/>
          <w:szCs w:val="20"/>
        </w:rPr>
        <w:t xml:space="preserve"> </w:t>
      </w:r>
    </w:p>
    <w:p w14:paraId="1045B63F" w14:textId="2953D246" w:rsidR="001B3CB8" w:rsidRPr="0077587B" w:rsidRDefault="001B3CB8" w:rsidP="005E79D9">
      <w:pPr>
        <w:spacing w:after="0" w:line="259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p w14:paraId="7FE90CDA" w14:textId="77777777" w:rsidR="00DC3836" w:rsidRPr="0077587B" w:rsidRDefault="00DC3836" w:rsidP="005E79D9">
      <w:pPr>
        <w:spacing w:after="0" w:line="259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leGrid"/>
        <w:tblW w:w="8781" w:type="dxa"/>
        <w:tblInd w:w="5" w:type="dxa"/>
        <w:tblCellMar>
          <w:top w:w="4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390"/>
        <w:gridCol w:w="4391"/>
      </w:tblGrid>
      <w:tr w:rsidR="001B3CB8" w:rsidRPr="0077587B" w14:paraId="502E0692" w14:textId="77777777">
        <w:trPr>
          <w:trHeight w:val="2636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4728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Pour la juridiction visitée :  </w:t>
            </w:r>
          </w:p>
          <w:p w14:paraId="444FB32E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4099C9E5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66E33C64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3690BF3D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6A056B1D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6CEB1D36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12CC8D1E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4C4E6BF9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77911282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13800A61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</w:rPr>
              <w:t>(</w:t>
            </w:r>
            <w:proofErr w:type="gramStart"/>
            <w:r w:rsidRPr="0077587B">
              <w:rPr>
                <w:rFonts w:ascii="Calibri" w:hAnsi="Calibri" w:cs="Calibri"/>
              </w:rPr>
              <w:t>signature</w:t>
            </w:r>
            <w:proofErr w:type="gramEnd"/>
            <w:r w:rsidRPr="0077587B">
              <w:rPr>
                <w:rFonts w:ascii="Calibri" w:hAnsi="Calibri" w:cs="Calibri"/>
              </w:rPr>
              <w:t xml:space="preserve"> + cachet de la juridiction)</w:t>
            </w: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D62C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Pour le candidat :  </w:t>
            </w:r>
          </w:p>
          <w:p w14:paraId="4A9732E5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25885E06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7B8BD60E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3E9FDB09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15A2BD2B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1F3FC662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6CAA5412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5D6838C3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0256855C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  <w:p w14:paraId="4C46B8D8" w14:textId="77777777" w:rsidR="001B3CB8" w:rsidRPr="0077587B" w:rsidRDefault="00DC3836" w:rsidP="005E79D9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77587B">
              <w:rPr>
                <w:rFonts w:ascii="Calibri" w:hAnsi="Calibri" w:cs="Calibri"/>
              </w:rPr>
              <w:t>(Signature)</w:t>
            </w:r>
            <w:r w:rsidRPr="0077587B">
              <w:rPr>
                <w:rFonts w:ascii="Calibri" w:hAnsi="Calibri" w:cs="Calibri"/>
                <w:color w:val="00000A"/>
              </w:rPr>
              <w:t xml:space="preserve"> </w:t>
            </w:r>
          </w:p>
        </w:tc>
      </w:tr>
    </w:tbl>
    <w:p w14:paraId="10BEE031" w14:textId="77777777" w:rsidR="001B3CB8" w:rsidRPr="0077587B" w:rsidRDefault="00DC3836" w:rsidP="005E79D9">
      <w:pPr>
        <w:spacing w:after="0" w:line="259" w:lineRule="auto"/>
        <w:ind w:left="0" w:firstLine="0"/>
        <w:jc w:val="both"/>
        <w:rPr>
          <w:rFonts w:ascii="Calibri" w:hAnsi="Calibri" w:cs="Calibri"/>
          <w:sz w:val="16"/>
          <w:szCs w:val="22"/>
        </w:rPr>
      </w:pPr>
      <w:r w:rsidRPr="0077587B">
        <w:rPr>
          <w:rFonts w:ascii="Calibri" w:eastAsia="Calibri" w:hAnsi="Calibri" w:cs="Calibri"/>
          <w:sz w:val="20"/>
          <w:szCs w:val="22"/>
        </w:rPr>
        <w:t xml:space="preserve"> </w:t>
      </w:r>
    </w:p>
    <w:sectPr w:rsidR="001B3CB8" w:rsidRPr="0077587B">
      <w:pgSz w:w="11906" w:h="16838"/>
      <w:pgMar w:top="1440" w:right="1356" w:bottom="1440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CB8"/>
    <w:rsid w:val="001B3CB8"/>
    <w:rsid w:val="001E08CE"/>
    <w:rsid w:val="005E79D9"/>
    <w:rsid w:val="006958BE"/>
    <w:rsid w:val="0077587B"/>
    <w:rsid w:val="00832C1B"/>
    <w:rsid w:val="00DC3836"/>
    <w:rsid w:val="00ED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7829"/>
  <w15:docId w15:val="{5086428A-06C5-4350-9FCD-F5E722694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67" w:lineRule="auto"/>
      <w:ind w:left="10" w:hanging="10"/>
    </w:pPr>
    <w:rPr>
      <w:rFonts w:ascii="Arial" w:eastAsia="Arial" w:hAnsi="Arial" w:cs="Arial"/>
      <w:color w:val="000000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1524</Characters>
  <Application>Microsoft Office Word</Application>
  <DocSecurity>0</DocSecurity>
  <Lines>12</Lines>
  <Paragraphs>3</Paragraphs>
  <ScaleCrop>false</ScaleCrop>
  <Company>MinisteredelaJustice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HAPIOT Johana</dc:creator>
  <cp:keywords/>
  <cp:lastModifiedBy>THON Mathilde</cp:lastModifiedBy>
  <cp:revision>6</cp:revision>
  <dcterms:created xsi:type="dcterms:W3CDTF">2025-12-04T19:40:00Z</dcterms:created>
  <dcterms:modified xsi:type="dcterms:W3CDTF">2026-01-29T15:51:00Z</dcterms:modified>
</cp:coreProperties>
</file>